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0FF93" w14:textId="5F60B761" w:rsidR="00222761" w:rsidRPr="00930E7C" w:rsidRDefault="005A6584" w:rsidP="0099324A">
      <w:pPr>
        <w:pStyle w:val="NoSpacing"/>
        <w:rPr>
          <w:b/>
          <w:bCs/>
          <w:sz w:val="36"/>
          <w:szCs w:val="36"/>
          <w:u w:val="single"/>
        </w:rPr>
      </w:pPr>
      <w:r>
        <w:rPr>
          <w:b/>
          <w:bCs/>
          <w:sz w:val="36"/>
          <w:szCs w:val="36"/>
          <w:u w:val="single"/>
        </w:rPr>
        <w:t xml:space="preserve">Watercolor - </w:t>
      </w:r>
      <w:r w:rsidR="0099324A" w:rsidRPr="00930E7C">
        <w:rPr>
          <w:b/>
          <w:bCs/>
          <w:sz w:val="36"/>
          <w:szCs w:val="36"/>
          <w:u w:val="single"/>
        </w:rPr>
        <w:t>Beginner supply list</w:t>
      </w:r>
    </w:p>
    <w:p w14:paraId="5FF40C76" w14:textId="308EE708" w:rsidR="0099324A" w:rsidRDefault="0099324A" w:rsidP="0099324A">
      <w:pPr>
        <w:pStyle w:val="NoSpacing"/>
        <w:rPr>
          <w:b/>
          <w:bCs/>
          <w:sz w:val="28"/>
          <w:szCs w:val="28"/>
          <w:u w:val="single"/>
        </w:rPr>
      </w:pPr>
    </w:p>
    <w:p w14:paraId="7541E16A" w14:textId="2D1A17C3" w:rsidR="0099324A" w:rsidRDefault="0099324A" w:rsidP="0099324A">
      <w:pPr>
        <w:pStyle w:val="NoSpacing"/>
        <w:rPr>
          <w:sz w:val="28"/>
          <w:szCs w:val="28"/>
        </w:rPr>
      </w:pPr>
      <w:r w:rsidRPr="00E4040F">
        <w:rPr>
          <w:b/>
          <w:bCs/>
          <w:sz w:val="28"/>
          <w:szCs w:val="28"/>
          <w:u w:val="single"/>
        </w:rPr>
        <w:t>Paper</w:t>
      </w:r>
      <w:r>
        <w:rPr>
          <w:sz w:val="28"/>
          <w:szCs w:val="28"/>
        </w:rPr>
        <w:t xml:space="preserve"> – Arches Watercolor Paper 140lb cold press, 22x30 sheets cut into 4 smaller sheets, each 11x14.  You can purchase paper at Blick Art Supply in Tampa or order it on-line from Cheap Joe’s or Jerry’s Artarama.   Cold Press has a little bit of texture to it.  The front side is smoother than the back side.</w:t>
      </w:r>
    </w:p>
    <w:p w14:paraId="5D0E5A0C" w14:textId="0AA15FC5" w:rsidR="0099324A" w:rsidRDefault="0099324A" w:rsidP="0099324A">
      <w:pPr>
        <w:pStyle w:val="NoSpacing"/>
        <w:rPr>
          <w:sz w:val="28"/>
          <w:szCs w:val="28"/>
        </w:rPr>
      </w:pPr>
    </w:p>
    <w:p w14:paraId="7A680CAC" w14:textId="3993079D" w:rsidR="005A6E9C" w:rsidRDefault="00E4040F" w:rsidP="0099324A">
      <w:pPr>
        <w:pStyle w:val="NoSpacing"/>
        <w:rPr>
          <w:sz w:val="28"/>
          <w:szCs w:val="28"/>
        </w:rPr>
      </w:pPr>
      <w:r w:rsidRPr="00E4040F">
        <w:rPr>
          <w:b/>
          <w:bCs/>
          <w:sz w:val="28"/>
          <w:szCs w:val="28"/>
          <w:u w:val="single"/>
        </w:rPr>
        <w:t>Paints</w:t>
      </w:r>
      <w:r>
        <w:rPr>
          <w:sz w:val="28"/>
          <w:szCs w:val="28"/>
        </w:rPr>
        <w:t xml:space="preserve"> – </w:t>
      </w:r>
    </w:p>
    <w:p w14:paraId="53342281" w14:textId="2F3E0C3B" w:rsidR="00E4040F" w:rsidRDefault="00E4040F" w:rsidP="0099324A">
      <w:pPr>
        <w:pStyle w:val="NoSpacing"/>
        <w:rPr>
          <w:sz w:val="28"/>
          <w:szCs w:val="28"/>
        </w:rPr>
      </w:pPr>
      <w:r>
        <w:rPr>
          <w:sz w:val="28"/>
          <w:szCs w:val="28"/>
        </w:rPr>
        <w:t xml:space="preserve">Artist grade watercolor paints in the tube.  There is a huge selection of good brands out there and every teacher has their favorites.  I have pretty much settled into using </w:t>
      </w:r>
      <w:r w:rsidRPr="00721202">
        <w:rPr>
          <w:b/>
          <w:bCs/>
          <w:sz w:val="28"/>
          <w:szCs w:val="28"/>
        </w:rPr>
        <w:t>Holbein Paints</w:t>
      </w:r>
      <w:r>
        <w:rPr>
          <w:sz w:val="28"/>
          <w:szCs w:val="28"/>
        </w:rPr>
        <w:t>.  The reason that I like them is that they reconstitute well and don’t cake up.  Daniel Smith and Windsor and Newton Paints are also very nice.</w:t>
      </w:r>
    </w:p>
    <w:p w14:paraId="6B7BB5A6" w14:textId="77777777" w:rsidR="00E4040F" w:rsidRDefault="00E4040F" w:rsidP="0099324A">
      <w:pPr>
        <w:pStyle w:val="NoSpacing"/>
        <w:rPr>
          <w:sz w:val="28"/>
          <w:szCs w:val="28"/>
        </w:rPr>
      </w:pPr>
    </w:p>
    <w:p w14:paraId="26AB7C49" w14:textId="5C72FFE6" w:rsidR="003D63B8" w:rsidRDefault="00E4040F" w:rsidP="0099324A">
      <w:pPr>
        <w:pStyle w:val="NoSpacing"/>
        <w:rPr>
          <w:sz w:val="28"/>
          <w:szCs w:val="28"/>
        </w:rPr>
      </w:pPr>
      <w:r w:rsidRPr="00930E7C">
        <w:rPr>
          <w:b/>
          <w:bCs/>
          <w:sz w:val="28"/>
          <w:szCs w:val="28"/>
          <w:u w:val="single"/>
        </w:rPr>
        <w:t>You need the following colors for most classes:</w:t>
      </w:r>
      <w:r>
        <w:rPr>
          <w:sz w:val="28"/>
          <w:szCs w:val="28"/>
        </w:rPr>
        <w:t xml:space="preserve">  Permanent Yellow Deep ,</w:t>
      </w:r>
      <w:r w:rsidR="006944C9">
        <w:rPr>
          <w:sz w:val="28"/>
          <w:szCs w:val="28"/>
        </w:rPr>
        <w:t xml:space="preserve"> </w:t>
      </w:r>
      <w:r>
        <w:rPr>
          <w:sz w:val="28"/>
          <w:szCs w:val="28"/>
        </w:rPr>
        <w:t xml:space="preserve">Burnt Sienna, Permanent Alizarin Crimson, French Ultramarine Blue, </w:t>
      </w:r>
      <w:r w:rsidR="00CC3F77">
        <w:rPr>
          <w:sz w:val="28"/>
          <w:szCs w:val="28"/>
        </w:rPr>
        <w:t>Sap Green, Opera Rose, Royal Blue (Holbein)</w:t>
      </w:r>
    </w:p>
    <w:p w14:paraId="75F3F8B4" w14:textId="77777777" w:rsidR="003D63B8" w:rsidRDefault="003D63B8" w:rsidP="0099324A">
      <w:pPr>
        <w:pStyle w:val="NoSpacing"/>
        <w:rPr>
          <w:sz w:val="28"/>
          <w:szCs w:val="28"/>
        </w:rPr>
      </w:pPr>
    </w:p>
    <w:p w14:paraId="6BE3C123" w14:textId="498331AD" w:rsidR="0099324A" w:rsidRDefault="00930E7C" w:rsidP="0099324A">
      <w:pPr>
        <w:pStyle w:val="NoSpacing"/>
        <w:rPr>
          <w:sz w:val="28"/>
          <w:szCs w:val="28"/>
        </w:rPr>
      </w:pPr>
      <w:r>
        <w:rPr>
          <w:b/>
          <w:bCs/>
          <w:sz w:val="28"/>
          <w:szCs w:val="28"/>
          <w:u w:val="single"/>
        </w:rPr>
        <w:t>*</w:t>
      </w:r>
      <w:r w:rsidR="003D63B8" w:rsidRPr="00930E7C">
        <w:rPr>
          <w:b/>
          <w:bCs/>
          <w:sz w:val="28"/>
          <w:szCs w:val="28"/>
          <w:u w:val="single"/>
        </w:rPr>
        <w:t>Optional colors:</w:t>
      </w:r>
      <w:r w:rsidR="003D63B8">
        <w:rPr>
          <w:sz w:val="28"/>
          <w:szCs w:val="28"/>
        </w:rPr>
        <w:t xml:space="preserve"> </w:t>
      </w:r>
      <w:r>
        <w:rPr>
          <w:sz w:val="28"/>
          <w:szCs w:val="28"/>
        </w:rPr>
        <w:t xml:space="preserve">Do NOT buy these colors if you are new to painting and you’re not sure if you will like it!  They are great fun, but paint is expensive and if you want to try a color, I will be happy to share mine.  </w:t>
      </w:r>
      <w:r w:rsidR="003D63B8">
        <w:rPr>
          <w:sz w:val="28"/>
          <w:szCs w:val="28"/>
        </w:rPr>
        <w:t xml:space="preserve"> </w:t>
      </w:r>
      <w:r w:rsidR="00AE6D17">
        <w:rPr>
          <w:sz w:val="28"/>
          <w:szCs w:val="28"/>
        </w:rPr>
        <w:t>Manganese Blue Hue (Nova)</w:t>
      </w:r>
      <w:r w:rsidR="003D63B8" w:rsidRPr="00CC3F77">
        <w:rPr>
          <w:sz w:val="28"/>
          <w:szCs w:val="28"/>
        </w:rPr>
        <w:t>,</w:t>
      </w:r>
      <w:r w:rsidR="003D63B8" w:rsidRPr="00721202">
        <w:rPr>
          <w:b/>
          <w:bCs/>
          <w:sz w:val="28"/>
          <w:szCs w:val="28"/>
        </w:rPr>
        <w:t xml:space="preserve"> </w:t>
      </w:r>
      <w:r w:rsidR="003D63B8">
        <w:rPr>
          <w:sz w:val="28"/>
          <w:szCs w:val="28"/>
        </w:rPr>
        <w:t>(the quin’s, Quinacridone Violet, Gold, Sienna.  If it’s got Quin in it</w:t>
      </w:r>
      <w:r>
        <w:rPr>
          <w:sz w:val="28"/>
          <w:szCs w:val="28"/>
        </w:rPr>
        <w:t>,</w:t>
      </w:r>
      <w:r w:rsidR="003D63B8">
        <w:rPr>
          <w:sz w:val="28"/>
          <w:szCs w:val="28"/>
        </w:rPr>
        <w:t xml:space="preserve"> I pretty much like it!  Shadow Violet, Green Gold, </w:t>
      </w:r>
      <w:r w:rsidR="00AE6D17">
        <w:rPr>
          <w:sz w:val="28"/>
          <w:szCs w:val="28"/>
        </w:rPr>
        <w:t xml:space="preserve">Cascade Green, </w:t>
      </w:r>
      <w:r w:rsidR="003D63B8">
        <w:rPr>
          <w:sz w:val="28"/>
          <w:szCs w:val="28"/>
        </w:rPr>
        <w:t>Cadm</w:t>
      </w:r>
      <w:r>
        <w:rPr>
          <w:sz w:val="28"/>
          <w:szCs w:val="28"/>
        </w:rPr>
        <w:t>i</w:t>
      </w:r>
      <w:r w:rsidR="003D63B8">
        <w:rPr>
          <w:sz w:val="28"/>
          <w:szCs w:val="28"/>
        </w:rPr>
        <w:t xml:space="preserve">um Yellow Orange, </w:t>
      </w:r>
      <w:r w:rsidR="003D63B8" w:rsidRPr="00CC3F77">
        <w:rPr>
          <w:sz w:val="28"/>
          <w:szCs w:val="28"/>
        </w:rPr>
        <w:t>Cadmium Red</w:t>
      </w:r>
    </w:p>
    <w:p w14:paraId="69D5024A" w14:textId="2BC5B0DE" w:rsidR="00930E7C" w:rsidRDefault="00930E7C" w:rsidP="0099324A">
      <w:pPr>
        <w:pStyle w:val="NoSpacing"/>
        <w:rPr>
          <w:sz w:val="28"/>
          <w:szCs w:val="28"/>
        </w:rPr>
      </w:pPr>
    </w:p>
    <w:p w14:paraId="5A1F0246" w14:textId="1629F0C5" w:rsidR="00930E7C" w:rsidRDefault="00930E7C" w:rsidP="0099324A">
      <w:pPr>
        <w:pStyle w:val="NoSpacing"/>
        <w:rPr>
          <w:sz w:val="28"/>
          <w:szCs w:val="28"/>
        </w:rPr>
      </w:pPr>
      <w:r w:rsidRPr="00930E7C">
        <w:rPr>
          <w:b/>
          <w:bCs/>
          <w:sz w:val="28"/>
          <w:szCs w:val="28"/>
          <w:u w:val="single"/>
        </w:rPr>
        <w:t>Brushes:</w:t>
      </w:r>
      <w:r>
        <w:rPr>
          <w:sz w:val="28"/>
          <w:szCs w:val="28"/>
        </w:rPr>
        <w:t xml:space="preserve">  1” Flat Wash Brush, </w:t>
      </w:r>
      <w:r w:rsidR="00CC3F77">
        <w:rPr>
          <w:sz w:val="28"/>
          <w:szCs w:val="28"/>
        </w:rPr>
        <w:t>#</w:t>
      </w:r>
      <w:r>
        <w:rPr>
          <w:sz w:val="28"/>
          <w:szCs w:val="28"/>
        </w:rPr>
        <w:t xml:space="preserve">8 Round Brush, </w:t>
      </w:r>
      <w:r w:rsidR="00CC3F77">
        <w:rPr>
          <w:sz w:val="28"/>
          <w:szCs w:val="28"/>
        </w:rPr>
        <w:t>#4 round, #2 round</w:t>
      </w:r>
      <w:r>
        <w:rPr>
          <w:sz w:val="28"/>
          <w:szCs w:val="28"/>
        </w:rPr>
        <w:t xml:space="preserve">  You can purchase other brushes as you go along but can do almost any painting with these </w:t>
      </w:r>
      <w:r w:rsidR="00CC3F77">
        <w:rPr>
          <w:sz w:val="28"/>
          <w:szCs w:val="28"/>
        </w:rPr>
        <w:t>4 to start</w:t>
      </w:r>
    </w:p>
    <w:p w14:paraId="18E39388" w14:textId="6D9F8313" w:rsidR="00930E7C" w:rsidRDefault="00930E7C" w:rsidP="0099324A">
      <w:pPr>
        <w:pStyle w:val="NoSpacing"/>
        <w:rPr>
          <w:sz w:val="28"/>
          <w:szCs w:val="28"/>
        </w:rPr>
      </w:pPr>
    </w:p>
    <w:p w14:paraId="1B74525C" w14:textId="4CB55CC8" w:rsidR="00930E7C" w:rsidRDefault="00930E7C" w:rsidP="0099324A">
      <w:pPr>
        <w:pStyle w:val="NoSpacing"/>
        <w:rPr>
          <w:sz w:val="28"/>
          <w:szCs w:val="28"/>
        </w:rPr>
      </w:pPr>
      <w:r w:rsidRPr="00930E7C">
        <w:rPr>
          <w:b/>
          <w:bCs/>
          <w:sz w:val="28"/>
          <w:szCs w:val="28"/>
          <w:u w:val="single"/>
        </w:rPr>
        <w:t>Supplies:</w:t>
      </w:r>
      <w:r>
        <w:rPr>
          <w:sz w:val="28"/>
          <w:szCs w:val="28"/>
        </w:rPr>
        <w:t xml:space="preserve">  Viva paper towels, box of Kleenex, pencil, white eraser, kneaded eraser, water container</w:t>
      </w:r>
      <w:r w:rsidR="00721202">
        <w:rPr>
          <w:sz w:val="28"/>
          <w:szCs w:val="28"/>
        </w:rPr>
        <w:t>. There are many, many other supplies you will discover as you go.  You don’t need everything at once.  Six colors, three brushes, a pencil, eraser, paper, paper towels and a water bucket will get you set up!</w:t>
      </w:r>
    </w:p>
    <w:p w14:paraId="64B53FFE" w14:textId="1864DD3A" w:rsidR="00721202" w:rsidRDefault="00721202" w:rsidP="0099324A">
      <w:pPr>
        <w:pStyle w:val="NoSpacing"/>
        <w:rPr>
          <w:sz w:val="28"/>
          <w:szCs w:val="28"/>
        </w:rPr>
      </w:pPr>
    </w:p>
    <w:p w14:paraId="7087A766" w14:textId="36864B2E" w:rsidR="00721202" w:rsidRPr="00721202" w:rsidRDefault="00721202" w:rsidP="0099324A">
      <w:pPr>
        <w:pStyle w:val="NoSpacing"/>
        <w:rPr>
          <w:b/>
          <w:bCs/>
          <w:sz w:val="36"/>
          <w:szCs w:val="36"/>
        </w:rPr>
      </w:pPr>
      <w:r w:rsidRPr="00721202">
        <w:rPr>
          <w:b/>
          <w:bCs/>
          <w:sz w:val="36"/>
          <w:szCs w:val="36"/>
        </w:rPr>
        <w:t>The number one RULE:  HAVE FUN!!!</w:t>
      </w:r>
    </w:p>
    <w:sectPr w:rsidR="00721202" w:rsidRPr="00721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4A"/>
    <w:rsid w:val="00170138"/>
    <w:rsid w:val="00222761"/>
    <w:rsid w:val="003D63B8"/>
    <w:rsid w:val="005A6584"/>
    <w:rsid w:val="005A6E9C"/>
    <w:rsid w:val="006944C9"/>
    <w:rsid w:val="00721202"/>
    <w:rsid w:val="00890BC3"/>
    <w:rsid w:val="00930E7C"/>
    <w:rsid w:val="0099324A"/>
    <w:rsid w:val="00AE6D17"/>
    <w:rsid w:val="00C40ED5"/>
    <w:rsid w:val="00CC3F77"/>
    <w:rsid w:val="00E4040F"/>
    <w:rsid w:val="00F4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5BC8"/>
  <w15:chartTrackingRefBased/>
  <w15:docId w15:val="{2295B37B-1B3D-4CB9-AF91-A492106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Barnard</dc:creator>
  <cp:keywords/>
  <dc:description/>
  <cp:lastModifiedBy>Jim Barnard</cp:lastModifiedBy>
  <cp:revision>7</cp:revision>
  <dcterms:created xsi:type="dcterms:W3CDTF">2019-06-18T16:08:00Z</dcterms:created>
  <dcterms:modified xsi:type="dcterms:W3CDTF">2025-01-22T15:23:00Z</dcterms:modified>
</cp:coreProperties>
</file>